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AE" w:rsidRPr="009648AE" w:rsidRDefault="009648AE" w:rsidP="00964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Παναγιώτης Δημάκος</w:t>
      </w:r>
    </w:p>
    <w:p w:rsidR="009648AE" w:rsidRPr="009648AE" w:rsidRDefault="009648AE" w:rsidP="00964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Γεννήθηκε και μεγάλωσε στην Καλλιθέα, όπου ζει μέχρι και σήμερα με τα δύο του παιδιά, τη Μαρία και το Νίκο. </w:t>
      </w:r>
    </w:p>
    <w:p w:rsidR="009648AE" w:rsidRPr="009648AE" w:rsidRDefault="009648AE" w:rsidP="00964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Αποφοίτησε από το 2ο Λύκειο Καλλιθέας και σπούδασε στο ΤΕΦΑΑ Αθηνών, από όπου αποφοίτησε αριστούχος με ειδικότητα στον Κλασσικό Αθλητισμό. Είναι Διδάκτωρ στο Παιδαγωγικό Τμήμα του Πανεπιστημίου Θεσσαλίας.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την ηλικία των 12 ετών ασχολήθηκε με τον Στίβο (Πανιώνιος Γ.Σ.) και έχει στο ενεργητικό του πολλές Πανελλήνιες νίκες στις κατηγορίες Παίδων - Εφήβων - Ανδρών, στα 800μ., 1500μ. και 5000μ. Υπήρξε βασικό μέλος της Εθνικής ομάδας Στίβου και Βαλκανιονίκης στον δρόμο των 800μ.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Ως προπονητής συνεργάστηκε με τα σωματεία "Γ.Σ. Καλλιθέα", "ΠΑΕ Καλλιθέα", "Εθνικός Πειραιά", "Πανιώνιος Γ.Σ.", "Α.Ο.Κ. Φαλήρου", "</w:t>
      </w:r>
      <w:proofErr w:type="spellStart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Φιλαθλητικός</w:t>
      </w:r>
      <w:proofErr w:type="spellEnd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Σύλλογος Καλλιθέας"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Ως Καθηγητής Φυσικής Αγωγής δίδαξε στα σχολεία "9ο Γυμνάσιο Καλλιθέας", "3ο Λύκειο Καλλιθέας", "6ο Γυμνάσιο Καλλιθέας",  "Αθλητικό Γυμνάσιο - Λύκειο Πειραιά"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το 1994 διατηρεί Γυμναστήριο στη Λεωφόρο </w:t>
      </w:r>
      <w:hyperlink r:id="rId4" w:history="1">
        <w:r w:rsidRPr="009648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Ελ. Βενιζέλου 241</w:t>
        </w:r>
      </w:hyperlink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την επωνυμία </w:t>
      </w:r>
      <w:proofErr w:type="spellStart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Body</w:t>
      </w:r>
      <w:proofErr w:type="spellEnd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Control</w:t>
      </w:r>
      <w:proofErr w:type="spellEnd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το 1994 είναι Δημοτικός Σύμβουλος Καλλιθέας, Αττικής.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Διετέλεσε: Πρόεδρος του Δ.Σ. της Δημοτικής Επιχείρησης Τεχνικών Έργων του Δήμου Καλλιθέας,</w:t>
      </w: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                   Πρόεδρος του Δ.Σ. της Δημοτικής Επιχείρησης Κ.Ε.Κ του Δήμου Καλλιθέας,</w:t>
      </w: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                   Πρόεδρος της Επιτροπής Παιδείας του Δήμου Καλλιθέας,</w:t>
      </w: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                    Πρόεδρος της Δημοτικής Επιχείρησης Πολιτιστικής και Κοινωνικής Ανάπτυξης του Δήμου Καλλιθέας, </w:t>
      </w: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                   Αντιπρόεδρος του Αθλητικού Οργανισμού του Δήμου Καλλιθέας.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Από το 2004 εκλέγεται στο Δ.Σ. του ΣΕΓΑΣ, το οποίο υπηρέτησε ως ταμίας, γενικός γραμματέας και σήμερα ως Αντιπρόεδρος.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Το 2015 εκλέχθηκε μέλος στο ΔΣ της Ευρωπαϊκής Ομοσπονδίας Στίβου, Αντιπρόεδρος στην Μεσογειακή Ομοσπονδία Στίβου και μέλος στην Βαλκανική Ομοσπονδία Στίβου.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Δημιούργησε τον </w:t>
      </w:r>
      <w:proofErr w:type="spellStart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Φιλαθλητικό</w:t>
      </w:r>
      <w:proofErr w:type="spellEnd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Σύλλογο Καλλιθέας το 1991 που καλλιεργεί τις Ακαδημίες Στίβου, Τένις και Ρυθμικής Γυμναστικής με όραμα να αναπτύξουμε αθλητές και αθλήτριες με ισχυρούς χαρακτήρες ώστε να </w:t>
      </w:r>
      <w:proofErr w:type="spellStart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proofErr w:type="spellEnd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μπορούν να αντιμετωπίσουν τα προβλήματα και τις προκλήσεις της κοινωνίας σήμερα και στο μέλλον. 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το 2001 είναι </w:t>
      </w:r>
      <w:proofErr w:type="spellStart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συνδιοργανωτής</w:t>
      </w:r>
      <w:proofErr w:type="spellEnd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 του μεγαλύτερου αγώνα σε δημόσιο δρόμο της Καλλιθέας (</w:t>
      </w:r>
      <w:proofErr w:type="spellStart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Kallithea</w:t>
      </w:r>
      <w:proofErr w:type="spellEnd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Run</w:t>
      </w:r>
      <w:proofErr w:type="spellEnd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Είναι: μέλος του Πανελληνίου Συνδέσμου Ελλήνων Προπονητών Κλασσικού Αθλητισμού,</w:t>
      </w: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          μέλος της Ομοσπονδίας Λειτουργών Μέσης Εκπαίδευσης (ΟΛΜΕ)</w:t>
      </w: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          μέλος της Πανελλήνιας Ένωσης Πτυχιούχων Φυσικής Αγωγής (ΠΕΠΦΑ)</w:t>
      </w: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          μέλος του Αθλητικού Συλλόγου: ΑΤΛΑΣ Καλλιθέας</w:t>
      </w: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          Αντιπρόεδρος του Δ.Σ. Συλλόγου Ιδιοκτητών Γυμναστηρίων</w:t>
      </w: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           υπεύθυνος Διεθνών Σχέσεων του ΣΕΓΑΣ</w:t>
      </w: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           μέλος της Ευρωπαϊκής Επιτροπής </w:t>
      </w:r>
      <w:proofErr w:type="spellStart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Reflexion</w:t>
      </w:r>
      <w:proofErr w:type="spellEnd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Commission</w:t>
      </w:r>
      <w:proofErr w:type="spellEnd"/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Ευρωπαϊκής Ομοσπονδίας Κλασσικού Αθλητισμού </w:t>
      </w: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648AE" w:rsidRPr="009648AE" w:rsidRDefault="009648AE" w:rsidP="00964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648AE">
        <w:rPr>
          <w:rFonts w:ascii="Times New Roman" w:eastAsia="Times New Roman" w:hAnsi="Times New Roman" w:cs="Times New Roman"/>
          <w:sz w:val="24"/>
          <w:szCs w:val="24"/>
          <w:lang w:eastAsia="el-GR"/>
        </w:rPr>
        <w:t>Έχει ενεργή συμμετοχή σε δεκάδες διεθνή Συνέδρια ανά τον κόσμο και μεγάλη συγγραφική δραστηριότητα σε εφημερίδες και επιστημονικά περιοδικά για θέματα αθλητισμού, διατροφής, αθλητικής ψυχολογίας και ανάπτυξης παιδιών και εφήβων.</w:t>
      </w:r>
    </w:p>
    <w:p w:rsidR="00BE39BD" w:rsidRDefault="00BE39BD"/>
    <w:sectPr w:rsidR="00BE39BD" w:rsidSect="00BE39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48AE"/>
    <w:rsid w:val="003233B2"/>
    <w:rsid w:val="00581251"/>
    <w:rsid w:val="007179BF"/>
    <w:rsid w:val="009648AE"/>
    <w:rsid w:val="00964B91"/>
    <w:rsid w:val="00B45BAF"/>
    <w:rsid w:val="00BD47C7"/>
    <w:rsid w:val="00BE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6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9648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google.com/?q=%CE%95%CE%BB.+%CE%92%CE%B5%CE%BD%CE%B9%CE%B6%CE%AD%CE%BB%CE%BF%CF%85+241&amp;entry=gmail&amp;source=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2017-09-18T08:57:00Z</dcterms:created>
  <dcterms:modified xsi:type="dcterms:W3CDTF">2017-09-18T08:57:00Z</dcterms:modified>
</cp:coreProperties>
</file>